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  <w:t>市（州）</w:t>
      </w:r>
      <w:r>
        <w:rPr>
          <w:rFonts w:ascii="Times New Roman" w:hAnsi="Times New Roman" w:eastAsia="方正小标宋_GBK" w:cs="Times New Roman"/>
          <w:b/>
          <w:bCs/>
          <w:sz w:val="44"/>
          <w:szCs w:val="44"/>
        </w:rPr>
        <w:t>《2019—2023年全国党员教育培训工作规划》实施情况</w:t>
      </w:r>
    </w:p>
    <w:p>
      <w:pPr>
        <w:spacing w:line="600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方正小标宋_GBK" w:cs="Times New Roman"/>
          <w:b/>
          <w:bCs/>
          <w:sz w:val="44"/>
          <w:szCs w:val="44"/>
        </w:rPr>
        <w:t>中期评估统计表</w:t>
      </w:r>
    </w:p>
    <w:p>
      <w:pPr>
        <w:rPr>
          <w:rFonts w:ascii="Times New Roman" w:hAnsi="Times New Roman" w:eastAsia="方正楷体_GBK" w:cs="Times New Roman"/>
          <w:b/>
          <w:bCs/>
          <w:sz w:val="28"/>
          <w:szCs w:val="28"/>
        </w:rPr>
      </w:pPr>
      <w:r>
        <w:rPr>
          <w:rFonts w:ascii="Times New Roman" w:hAnsi="Times New Roman" w:eastAsia="方正楷体_GBK" w:cs="Times New Roman"/>
          <w:b/>
          <w:bCs/>
          <w:sz w:val="28"/>
          <w:szCs w:val="28"/>
        </w:rPr>
        <w:t>填报单位（盖章）：                                                    填报时间：2021年  月  日</w:t>
      </w:r>
    </w:p>
    <w:tbl>
      <w:tblPr>
        <w:tblStyle w:val="6"/>
        <w:tblpPr w:leftFromText="180" w:rightFromText="180" w:vertAnchor="text" w:horzAnchor="margin" w:tblpXSpec="center" w:tblpY="83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274"/>
        <w:gridCol w:w="891"/>
        <w:gridCol w:w="810"/>
        <w:gridCol w:w="233"/>
        <w:gridCol w:w="16"/>
        <w:gridCol w:w="893"/>
        <w:gridCol w:w="302"/>
        <w:gridCol w:w="123"/>
        <w:gridCol w:w="499"/>
        <w:gridCol w:w="1088"/>
        <w:gridCol w:w="68"/>
        <w:gridCol w:w="156"/>
        <w:gridCol w:w="1018"/>
        <w:gridCol w:w="608"/>
        <w:gridCol w:w="1068"/>
        <w:gridCol w:w="664"/>
        <w:gridCol w:w="590"/>
        <w:gridCol w:w="464"/>
        <w:gridCol w:w="46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15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8"/>
                <w:szCs w:val="28"/>
              </w:rPr>
              <w:t>项   目</w:t>
            </w:r>
          </w:p>
        </w:tc>
        <w:tc>
          <w:tcPr>
            <w:tcW w:w="11966" w:type="dxa"/>
            <w:gridSpan w:val="2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8"/>
                <w:szCs w:val="28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15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党组织和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党员数</w:t>
            </w:r>
          </w:p>
        </w:tc>
        <w:tc>
          <w:tcPr>
            <w:tcW w:w="3208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党的基层组织数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widowControl/>
              <w:spacing w:line="300" w:lineRule="exact"/>
              <w:ind w:right="34" w:rightChars="16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2918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党员总数</w:t>
            </w:r>
          </w:p>
        </w:tc>
        <w:tc>
          <w:tcPr>
            <w:tcW w:w="2919" w:type="dxa"/>
            <w:gridSpan w:val="5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组织领导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 xml:space="preserve">      </w:t>
            </w:r>
          </w:p>
        </w:tc>
        <w:tc>
          <w:tcPr>
            <w:tcW w:w="3208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市级是否建立党员教育领导协调机制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是（  ）  否（  ）</w:t>
            </w:r>
          </w:p>
        </w:tc>
        <w:tc>
          <w:tcPr>
            <w:tcW w:w="2918" w:type="dxa"/>
            <w:gridSpan w:val="5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建立党员教育领导协调机制的县（市、区）数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          个</w:t>
            </w:r>
          </w:p>
        </w:tc>
        <w:tc>
          <w:tcPr>
            <w:tcW w:w="51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比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率</w:t>
            </w:r>
          </w:p>
        </w:tc>
        <w:tc>
          <w:tcPr>
            <w:tcW w:w="1155" w:type="dxa"/>
            <w:vAlign w:val="center"/>
          </w:tcPr>
          <w:p>
            <w:pPr>
              <w:spacing w:line="26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3208" w:type="dxa"/>
            <w:gridSpan w:val="4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党员教育培训经费是否列入市级财政预算及投入情况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是（  ）  否（  ）</w:t>
            </w:r>
          </w:p>
        </w:tc>
        <w:tc>
          <w:tcPr>
            <w:tcW w:w="2918" w:type="dxa"/>
            <w:gridSpan w:val="5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党员教育培训经费列入本级财政预算的县（市、区）数及投入情况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51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6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3208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92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市级总投入  万元。其中，财政  万元，党费  万元，其他   万元。</w:t>
            </w:r>
          </w:p>
        </w:tc>
        <w:tc>
          <w:tcPr>
            <w:tcW w:w="2918" w:type="dxa"/>
            <w:gridSpan w:val="5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919" w:type="dxa"/>
            <w:gridSpan w:val="5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县级总投入  万元。其中，财政  万元，党费  万元，其他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3208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4"/>
                <w:kern w:val="0"/>
                <w:sz w:val="24"/>
              </w:rPr>
              <w:t>市级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是否制定党员教育年度工作计划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是（  ）  否（  ）</w:t>
            </w:r>
          </w:p>
        </w:tc>
        <w:tc>
          <w:tcPr>
            <w:tcW w:w="2918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制定党员教育年度工作计划的县（市、区）数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510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比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率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3208" w:type="dxa"/>
            <w:gridSpan w:val="4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 w:cs="Times New Roman"/>
                <w:b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4"/>
                <w:kern w:val="0"/>
                <w:sz w:val="24"/>
              </w:rPr>
              <w:t>市级是否将党员教育培训工作作为党委（党组）书记抓基层党建工作述职评议考核重要内容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是（  ）  否（  ）</w:t>
            </w:r>
          </w:p>
        </w:tc>
        <w:tc>
          <w:tcPr>
            <w:tcW w:w="2918" w:type="dxa"/>
            <w:gridSpan w:val="5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4"/>
                <w:kern w:val="0"/>
                <w:sz w:val="24"/>
              </w:rPr>
              <w:t>将党员教育培训工作作为党委（党组）书记抓基层党建工作述职评议考核重要内容县（市、区）数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510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15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8"/>
                <w:szCs w:val="28"/>
              </w:rPr>
              <w:t>项   目</w:t>
            </w:r>
          </w:p>
        </w:tc>
        <w:tc>
          <w:tcPr>
            <w:tcW w:w="11966" w:type="dxa"/>
            <w:gridSpan w:val="2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8"/>
                <w:szCs w:val="28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制度建设</w:t>
            </w:r>
          </w:p>
        </w:tc>
        <w:tc>
          <w:tcPr>
            <w:tcW w:w="9047" w:type="dxa"/>
            <w:gridSpan w:val="15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按规定要求落实“三会一课”制度的党支部数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464" w:type="dxa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比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率</w:t>
            </w:r>
          </w:p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3224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市级是否推行主题党日</w:t>
            </w:r>
          </w:p>
        </w:tc>
        <w:tc>
          <w:tcPr>
            <w:tcW w:w="2973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是（  ）  否（  ）</w:t>
            </w: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推行主题党日的县（市、区）数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3224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市级是否建立党员集中轮训制度</w:t>
            </w:r>
          </w:p>
        </w:tc>
        <w:tc>
          <w:tcPr>
            <w:tcW w:w="2973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是（  ）  否（  ）</w:t>
            </w: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建立党员集中轮训制度的县（市、区）数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3208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color w:val="FF66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市级是否推行农村党员春训、冬训</w:t>
            </w:r>
          </w:p>
        </w:tc>
        <w:tc>
          <w:tcPr>
            <w:tcW w:w="2989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FF66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是（  ）  否（  ）</w:t>
            </w: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推行农村党员春训、冬训的县（市、区）数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学习培训</w:t>
            </w:r>
          </w:p>
        </w:tc>
        <w:tc>
          <w:tcPr>
            <w:tcW w:w="2975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市级重点培训班</w:t>
            </w:r>
          </w:p>
        </w:tc>
        <w:tc>
          <w:tcPr>
            <w:tcW w:w="3222" w:type="dxa"/>
            <w:gridSpan w:val="8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  <w:tc>
          <w:tcPr>
            <w:tcW w:w="2850" w:type="dxa"/>
            <w:gridSpan w:val="4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县级培训班</w:t>
            </w:r>
          </w:p>
        </w:tc>
        <w:tc>
          <w:tcPr>
            <w:tcW w:w="2919" w:type="dxa"/>
            <w:gridSpan w:val="5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2975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3222" w:type="dxa"/>
            <w:gridSpan w:val="8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  <w:tc>
          <w:tcPr>
            <w:tcW w:w="2850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919" w:type="dxa"/>
            <w:gridSpan w:val="5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党员培训总计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  <w:tc>
          <w:tcPr>
            <w:tcW w:w="1444" w:type="dxa"/>
            <w:gridSpan w:val="4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基层党组织书记培训</w:t>
            </w:r>
          </w:p>
        </w:tc>
        <w:tc>
          <w:tcPr>
            <w:tcW w:w="1778" w:type="dxa"/>
            <w:gridSpan w:val="4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  <w:tc>
          <w:tcPr>
            <w:tcW w:w="1174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农村党员培训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街道社区党员培训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  <w:tc>
          <w:tcPr>
            <w:tcW w:w="1444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gridSpan w:val="4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  <w:tc>
          <w:tcPr>
            <w:tcW w:w="117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机关党员培训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  <w:tc>
          <w:tcPr>
            <w:tcW w:w="1444" w:type="dxa"/>
            <w:gridSpan w:val="4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事业单位党员培训</w:t>
            </w:r>
          </w:p>
        </w:tc>
        <w:tc>
          <w:tcPr>
            <w:tcW w:w="1778" w:type="dxa"/>
            <w:gridSpan w:val="4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  <w:tc>
          <w:tcPr>
            <w:tcW w:w="1174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国企党员培训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非公经济组织党员培训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  <w:tc>
          <w:tcPr>
            <w:tcW w:w="1444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gridSpan w:val="4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  <w:tc>
          <w:tcPr>
            <w:tcW w:w="117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社会组织党员培训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  <w:tc>
          <w:tcPr>
            <w:tcW w:w="1444" w:type="dxa"/>
            <w:gridSpan w:val="4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民族地区基层党员培训</w:t>
            </w:r>
          </w:p>
        </w:tc>
        <w:tc>
          <w:tcPr>
            <w:tcW w:w="1778" w:type="dxa"/>
            <w:gridSpan w:val="4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  <w:tc>
          <w:tcPr>
            <w:tcW w:w="1174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新党员培训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预备党员培训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  <w:tc>
          <w:tcPr>
            <w:tcW w:w="1444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gridSpan w:val="4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  <w:tc>
          <w:tcPr>
            <w:tcW w:w="117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青年党员培训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  <w:tc>
          <w:tcPr>
            <w:tcW w:w="1444" w:type="dxa"/>
            <w:gridSpan w:val="4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老党员培训</w:t>
            </w:r>
          </w:p>
        </w:tc>
        <w:tc>
          <w:tcPr>
            <w:tcW w:w="1778" w:type="dxa"/>
            <w:gridSpan w:val="4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  <w:tc>
          <w:tcPr>
            <w:tcW w:w="1174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流动党员培训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党员创业就业技能培训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  <w:tc>
          <w:tcPr>
            <w:tcW w:w="1444" w:type="dxa"/>
            <w:gridSpan w:val="4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gridSpan w:val="4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  <w:tc>
          <w:tcPr>
            <w:tcW w:w="117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7371" w:type="dxa"/>
            <w:gridSpan w:val="13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每年集中学习培训不少于32学时的党员数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名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比率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5041" w:type="dxa"/>
            <w:gridSpan w:val="9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每年集中学习培训不少于56学时、至少参加1次集中培训的基层党组织书记和班子成员数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基层党组织书记数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名</w:t>
            </w: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5041" w:type="dxa"/>
            <w:gridSpan w:val="9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330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班子成员数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名</w:t>
            </w: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tblHeader/>
          <w:jc w:val="center"/>
        </w:trPr>
        <w:tc>
          <w:tcPr>
            <w:tcW w:w="15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8"/>
                <w:szCs w:val="28"/>
              </w:rPr>
              <w:t>项   目</w:t>
            </w:r>
          </w:p>
        </w:tc>
        <w:tc>
          <w:tcPr>
            <w:tcW w:w="11966" w:type="dxa"/>
            <w:gridSpan w:val="2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8"/>
                <w:szCs w:val="28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tblHeader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党员教育信息化</w:t>
            </w:r>
          </w:p>
        </w:tc>
        <w:tc>
          <w:tcPr>
            <w:tcW w:w="4117" w:type="dxa"/>
            <w:gridSpan w:val="6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远程教育站点</w:t>
            </w:r>
          </w:p>
        </w:tc>
        <w:tc>
          <w:tcPr>
            <w:tcW w:w="4930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CCFF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总数</w:t>
            </w:r>
          </w:p>
        </w:tc>
        <w:tc>
          <w:tcPr>
            <w:tcW w:w="2919" w:type="dxa"/>
            <w:gridSpan w:val="5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4117" w:type="dxa"/>
            <w:gridSpan w:val="6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4930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乡镇、村站点数</w:t>
            </w:r>
          </w:p>
        </w:tc>
        <w:tc>
          <w:tcPr>
            <w:tcW w:w="2919" w:type="dxa"/>
            <w:gridSpan w:val="5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4117" w:type="dxa"/>
            <w:gridSpan w:val="6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4930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其他站点数</w:t>
            </w:r>
          </w:p>
        </w:tc>
        <w:tc>
          <w:tcPr>
            <w:tcW w:w="2919" w:type="dxa"/>
            <w:gridSpan w:val="5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9047" w:type="dxa"/>
            <w:gridSpan w:val="15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建立党员教育网站             </w:t>
            </w:r>
          </w:p>
        </w:tc>
        <w:tc>
          <w:tcPr>
            <w:tcW w:w="2919" w:type="dxa"/>
            <w:gridSpan w:val="5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9047" w:type="dxa"/>
            <w:gridSpan w:val="15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  <w:t>开办党员教育电视栏目（频道）</w:t>
            </w:r>
          </w:p>
        </w:tc>
        <w:tc>
          <w:tcPr>
            <w:tcW w:w="2919" w:type="dxa"/>
            <w:gridSpan w:val="5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9047" w:type="dxa"/>
            <w:gridSpan w:val="15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  <w:t>开办党员教育手机APP</w:t>
            </w:r>
          </w:p>
        </w:tc>
        <w:tc>
          <w:tcPr>
            <w:tcW w:w="2919" w:type="dxa"/>
            <w:gridSpan w:val="5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9047" w:type="dxa"/>
            <w:gridSpan w:val="15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开办党员教育手机报</w:t>
            </w:r>
          </w:p>
        </w:tc>
        <w:tc>
          <w:tcPr>
            <w:tcW w:w="2919" w:type="dxa"/>
            <w:gridSpan w:val="5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9047" w:type="dxa"/>
            <w:gridSpan w:val="15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开办党员教育微信公众号</w:t>
            </w:r>
          </w:p>
        </w:tc>
        <w:tc>
          <w:tcPr>
            <w:tcW w:w="2919" w:type="dxa"/>
            <w:gridSpan w:val="5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Header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阵地资源</w:t>
            </w:r>
          </w:p>
        </w:tc>
        <w:tc>
          <w:tcPr>
            <w:tcW w:w="2165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建立党员教育培训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基地</w:t>
            </w:r>
          </w:p>
        </w:tc>
        <w:tc>
          <w:tcPr>
            <w:tcW w:w="23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总数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162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师资队伍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建立党员教育师资库</w:t>
            </w:r>
          </w:p>
        </w:tc>
        <w:tc>
          <w:tcPr>
            <w:tcW w:w="2255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总数    个，其中  市级建立    个、县级建立  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216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3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全国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</w:p>
        </w:tc>
        <w:tc>
          <w:tcPr>
            <w:tcW w:w="173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  <w:t>师资数</w:t>
            </w:r>
          </w:p>
        </w:tc>
        <w:tc>
          <w:tcPr>
            <w:tcW w:w="2255" w:type="dxa"/>
            <w:gridSpan w:val="4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总数       人，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其中专职   人，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兼职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216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3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省级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255" w:type="dxa"/>
            <w:gridSpan w:val="4"/>
            <w:vMerge w:val="continue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216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3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  <w:t>市级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</w:p>
        </w:tc>
        <w:tc>
          <w:tcPr>
            <w:tcW w:w="2255" w:type="dxa"/>
            <w:gridSpan w:val="4"/>
            <w:vMerge w:val="continue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216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3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  <w:t>县级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</w:p>
        </w:tc>
        <w:tc>
          <w:tcPr>
            <w:tcW w:w="2255" w:type="dxa"/>
            <w:gridSpan w:val="4"/>
            <w:vMerge w:val="continue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216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3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  <w:t>乡镇、街道基层党校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</w:p>
        </w:tc>
        <w:tc>
          <w:tcPr>
            <w:tcW w:w="2255" w:type="dxa"/>
            <w:gridSpan w:val="4"/>
            <w:vMerge w:val="continue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216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3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现场</w:t>
            </w:r>
            <w:r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  <w:t>教学点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个</w:t>
            </w: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255" w:type="dxa"/>
            <w:gridSpan w:val="4"/>
            <w:vMerge w:val="continue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2165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编写出版党员教育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培训教材</w:t>
            </w:r>
          </w:p>
        </w:tc>
        <w:tc>
          <w:tcPr>
            <w:tcW w:w="23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市级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  <w:t>套</w:t>
            </w:r>
          </w:p>
        </w:tc>
        <w:tc>
          <w:tcPr>
            <w:tcW w:w="1626" w:type="dxa"/>
            <w:gridSpan w:val="2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摄制党员教育视频课件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18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18"/>
                <w:kern w:val="0"/>
                <w:sz w:val="24"/>
              </w:rPr>
              <w:t>市级</w:t>
            </w:r>
          </w:p>
        </w:tc>
        <w:tc>
          <w:tcPr>
            <w:tcW w:w="2255" w:type="dxa"/>
            <w:gridSpan w:val="4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</w:p>
        </w:tc>
        <w:tc>
          <w:tcPr>
            <w:tcW w:w="216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3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县级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  <w:t>套</w:t>
            </w: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spacing w:val="-2"/>
                <w:kern w:val="0"/>
                <w:sz w:val="24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pacing w:val="-18"/>
                <w:kern w:val="0"/>
                <w:sz w:val="24"/>
              </w:rPr>
              <w:t>县级</w:t>
            </w:r>
          </w:p>
        </w:tc>
        <w:tc>
          <w:tcPr>
            <w:tcW w:w="2255" w:type="dxa"/>
            <w:gridSpan w:val="4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  <w:jc w:val="center"/>
        </w:trPr>
        <w:tc>
          <w:tcPr>
            <w:tcW w:w="151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“党课开讲啦”活动</w:t>
            </w:r>
          </w:p>
        </w:tc>
        <w:tc>
          <w:tcPr>
            <w:tcW w:w="11966" w:type="dxa"/>
            <w:gridSpan w:val="2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各级党组织共开展讲党课       场次，参与党员      人次，在各类平台展播优秀党课     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  <w:jc w:val="center"/>
        </w:trPr>
        <w:tc>
          <w:tcPr>
            <w:tcW w:w="151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</w:rPr>
              <w:t>学习“身边榜样”活动</w:t>
            </w:r>
          </w:p>
        </w:tc>
        <w:tc>
          <w:tcPr>
            <w:tcW w:w="11966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各级党组织共选树“身边榜样”     名，组织先进事迹宣讲     场次，参与党员    人次。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405" w:leftChars="0" w:right="-263" w:rightChars="-125" w:hanging="1405" w:hangingChars="500"/>
        <w:jc w:val="both"/>
        <w:textAlignment w:val="auto"/>
        <w:outlineLvl w:val="9"/>
        <w:rPr>
          <w:rFonts w:ascii="Times New Roman" w:hAnsi="Times New Roman" w:eastAsia="方正仿宋_GBK" w:cs="Times New Roman"/>
          <w:b/>
          <w:bCs/>
          <w:sz w:val="24"/>
          <w:szCs w:val="24"/>
        </w:rPr>
      </w:pPr>
      <w:r>
        <w:rPr>
          <w:rFonts w:ascii="Times New Roman" w:hAnsi="Times New Roman" w:eastAsia="方正楷体_GBK" w:cs="Times New Roman"/>
          <w:b/>
          <w:bCs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备注：</w:t>
      </w:r>
      <w:r>
        <w:rPr>
          <w:rFonts w:ascii="Times New Roman" w:hAnsi="Times New Roman" w:eastAsia="方正仿宋_GBK" w:cs="Times New Roman"/>
          <w:b/>
          <w:bCs/>
          <w:sz w:val="24"/>
          <w:szCs w:val="24"/>
        </w:rPr>
        <w:t>1.本表由市（州）委组织部填写，与总结评估报告一起报送。2.时间起讫：2019年1月至2021年8月；3.学时计算：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03" w:leftChars="458" w:right="-263" w:rightChars="-125" w:hanging="241" w:hangingChars="100"/>
        <w:jc w:val="both"/>
        <w:textAlignment w:val="auto"/>
        <w:outlineLvl w:val="9"/>
        <w:rPr>
          <w:rFonts w:ascii="Times New Roman" w:hAnsi="Times New Roman" w:eastAsia="方正仿宋_GBK" w:cs="Times New Roman"/>
          <w:b/>
          <w:bCs/>
          <w:sz w:val="21"/>
          <w:szCs w:val="21"/>
        </w:rPr>
      </w:pPr>
      <w:r>
        <w:rPr>
          <w:rFonts w:ascii="Times New Roman" w:hAnsi="Times New Roman" w:eastAsia="方正仿宋_GBK" w:cs="Times New Roman"/>
          <w:b/>
          <w:bCs/>
          <w:sz w:val="24"/>
          <w:szCs w:val="24"/>
        </w:rPr>
        <w:t>1天8学时、半天4学时，每个学时50分钟左右；4.有关数据需与党内统计数据保持一致。</w:t>
      </w:r>
    </w:p>
    <w:p>
      <w:pPr>
        <w:spacing w:line="360" w:lineRule="exact"/>
        <w:ind w:left="742" w:leftChars="0" w:right="-263" w:rightChars="-125" w:hanging="742" w:hangingChars="308"/>
        <w:rPr>
          <w:rFonts w:hint="eastAsia" w:ascii="Times New Roman" w:hAnsi="Times New Roman" w:eastAsia="方正仿宋_GBK" w:cs="Times New Roman"/>
          <w:b/>
          <w:bCs/>
          <w:sz w:val="24"/>
          <w:szCs w:val="24"/>
          <w:lang w:val="en-US" w:eastAsia="zh-CN"/>
        </w:rPr>
        <w:sectPr>
          <w:pgSz w:w="16838" w:h="11906" w:orient="landscape"/>
          <w:pgMar w:top="1531" w:right="2098" w:bottom="1531" w:left="1984" w:header="851" w:footer="1134" w:gutter="0"/>
          <w:pgNumType w:fmt="decimal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53023"/>
    <w:rsid w:val="13153023"/>
    <w:rsid w:val="4FF9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iPriority w:val="0"/>
    <w:pPr>
      <w:spacing w:afterLines="0" w:afterAutospacing="0"/>
      <w:ind w:left="420" w:leftChars="200"/>
    </w:pPr>
    <w:rPr>
      <w:rFonts w:ascii="Calibri" w:hAnsi="Calibri" w:eastAsia="宋体" w:cs="Calibri"/>
    </w:rPr>
  </w:style>
  <w:style w:type="paragraph" w:styleId="3">
    <w:name w:val="Body Text First Indent 2"/>
    <w:basedOn w:val="2"/>
    <w:next w:val="1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2021-09-02T01:41:00Z</dcterms:created>
  <dc:creator>hp</dc:creator>
  <cp:lastModifiedBy>hp</cp:lastModifiedBy>
  <dcterms:modified xsi:type="dcterms:W3CDTF">2021-09-02T01:43:46Z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